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49" w:rsidRPr="004F6949" w:rsidRDefault="004F6949" w:rsidP="004F6949">
      <w:pPr>
        <w:jc w:val="center"/>
        <w:rPr>
          <w:b/>
          <w:sz w:val="32"/>
          <w:szCs w:val="32"/>
        </w:rPr>
      </w:pPr>
      <w:r w:rsidRPr="004F6949">
        <w:rPr>
          <w:b/>
          <w:sz w:val="32"/>
          <w:szCs w:val="32"/>
        </w:rPr>
        <w:t>ΕΝΗΜΕΡΩΣΗ ΓΙΑ ΤΗ ΔΡΑΣΗ</w:t>
      </w:r>
    </w:p>
    <w:p w:rsidR="004F6949" w:rsidRPr="004F6949" w:rsidRDefault="004F6949" w:rsidP="004F6949">
      <w:pPr>
        <w:jc w:val="center"/>
        <w:rPr>
          <w:b/>
          <w:sz w:val="32"/>
          <w:szCs w:val="32"/>
        </w:rPr>
      </w:pPr>
      <w:r w:rsidRPr="004F6949">
        <w:rPr>
          <w:b/>
          <w:sz w:val="32"/>
          <w:szCs w:val="32"/>
        </w:rPr>
        <w:t>«Η τσάντα στο σχολείο</w:t>
      </w:r>
      <w:r>
        <w:rPr>
          <w:b/>
          <w:sz w:val="32"/>
          <w:szCs w:val="32"/>
        </w:rPr>
        <w:t>»</w:t>
      </w:r>
    </w:p>
    <w:p w:rsidR="0080569C" w:rsidRDefault="0080569C" w:rsidP="004F6949"/>
    <w:p w:rsidR="004F6949" w:rsidRDefault="00C6125B" w:rsidP="004F6949">
      <w:r>
        <w:t>Αγαπητοί Γ</w:t>
      </w:r>
      <w:r w:rsidR="004F6949">
        <w:t>ονείς,</w:t>
      </w:r>
    </w:p>
    <w:p w:rsidR="004F6949" w:rsidRDefault="004F6949" w:rsidP="004F6949">
      <w:r>
        <w:t xml:space="preserve">Σύμφωνα με την με Αριθ. </w:t>
      </w:r>
      <w:proofErr w:type="spellStart"/>
      <w:r>
        <w:t>Πρωτ</w:t>
      </w:r>
      <w:proofErr w:type="spellEnd"/>
      <w:r>
        <w:t xml:space="preserve">. </w:t>
      </w:r>
      <w:r w:rsidR="004A7C15" w:rsidRPr="004A7C15">
        <w:t xml:space="preserve"> </w:t>
      </w:r>
      <w:r>
        <w:t>Φ.7/</w:t>
      </w:r>
      <w:r w:rsidR="004A7C15">
        <w:t>ΦΜ/139107/Δ1</w:t>
      </w:r>
      <w:r>
        <w:t>/</w:t>
      </w:r>
      <w:r w:rsidR="004A7C15">
        <w:t>27-8-2018</w:t>
      </w:r>
      <w:r>
        <w:t xml:space="preserve"> εγκύκλιο του ΥΠ.Π.Ε.Θ. η σχολική τσάντα θα παραμένει στο σχολείο κάθε μήνα και για </w:t>
      </w:r>
      <w:r w:rsidR="004A7C15">
        <w:t>τουλάχιστον δύο</w:t>
      </w:r>
      <w:r>
        <w:t xml:space="preserve"> Σαββατοκύριακ</w:t>
      </w:r>
      <w:r w:rsidR="004A7C15">
        <w:t>α</w:t>
      </w:r>
      <w:r>
        <w:t>. Η δράση θα ξεκινήσει στο σχολείο</w:t>
      </w:r>
      <w:r w:rsidR="00FA6016">
        <w:t xml:space="preserve"> μας την </w:t>
      </w:r>
      <w:r w:rsidR="00FA6016" w:rsidRPr="00131B49">
        <w:rPr>
          <w:b/>
        </w:rPr>
        <w:t xml:space="preserve">Παρασκευή </w:t>
      </w:r>
      <w:r w:rsidR="00131B49" w:rsidRPr="00131B49">
        <w:rPr>
          <w:b/>
        </w:rPr>
        <w:t>28-9</w:t>
      </w:r>
      <w:r w:rsidRPr="00131B49">
        <w:rPr>
          <w:b/>
        </w:rPr>
        <w:t>-2018</w:t>
      </w:r>
      <w:r>
        <w:t xml:space="preserve"> και θα γίνεται κάθε </w:t>
      </w:r>
      <w:r w:rsidR="00131B49" w:rsidRPr="00131B49">
        <w:rPr>
          <w:b/>
        </w:rPr>
        <w:t>δεύτερη</w:t>
      </w:r>
      <w:r w:rsidR="00131B49">
        <w:t xml:space="preserve"> και </w:t>
      </w:r>
      <w:r w:rsidR="009D6542">
        <w:rPr>
          <w:b/>
        </w:rPr>
        <w:t>τέταρτη</w:t>
      </w:r>
      <w:r>
        <w:t xml:space="preserve"> εργάσιμη Παρασκευή του μήνα.</w:t>
      </w:r>
    </w:p>
    <w:p w:rsidR="004F6949" w:rsidRDefault="004F6949" w:rsidP="004F6949">
      <w:r>
        <w:t>Σας στέλνουμε απόσπασμα της σχετ</w:t>
      </w:r>
      <w:r w:rsidR="007A569F">
        <w:t>ικής εγκυκλίου για την ενημέρωσή</w:t>
      </w:r>
      <w:bookmarkStart w:id="0" w:name="_GoBack"/>
      <w:bookmarkEnd w:id="0"/>
      <w:r>
        <w:t xml:space="preserve"> σας. </w:t>
      </w:r>
    </w:p>
    <w:p w:rsidR="0080569C" w:rsidRDefault="0080569C" w:rsidP="004F6949"/>
    <w:p w:rsidR="004F6949" w:rsidRPr="00730B7C" w:rsidRDefault="004F6949" w:rsidP="004F6949">
      <w:pPr>
        <w:rPr>
          <w:i/>
        </w:rPr>
      </w:pPr>
      <w:r w:rsidRPr="00730B7C">
        <w:rPr>
          <w:i/>
        </w:rPr>
        <w:t xml:space="preserve">Με τη συγκεκριμένη δράση καθιερώνεται η παραμονή της σχολικής τσάντας των μαθητών/τριών του Δημοτικού Σχολείου για τουλάχιστον </w:t>
      </w:r>
      <w:r w:rsidR="00131B49">
        <w:rPr>
          <w:i/>
        </w:rPr>
        <w:t>δύο Σαββατοκύριακα</w:t>
      </w:r>
      <w:r w:rsidRPr="00730B7C">
        <w:rPr>
          <w:i/>
        </w:rPr>
        <w:t xml:space="preserve"> το μήνα, στο σχολείο. H τσάντα των μαθητών/τριών παραμένει στο σχολείο την Παρασκευή, πριν από το Σαββατοκύριακο που έχει αποφασιστεί από τον Σύλλογο Δ</w:t>
      </w:r>
      <w:r w:rsidR="000B42C9">
        <w:rPr>
          <w:i/>
        </w:rPr>
        <w:t>ιδασκόντων του σχολείου, έως τη</w:t>
      </w:r>
      <w:r w:rsidRPr="00730B7C">
        <w:rPr>
          <w:i/>
        </w:rPr>
        <w:t xml:space="preserve"> Δευτέρα.</w:t>
      </w:r>
    </w:p>
    <w:p w:rsidR="008C746B" w:rsidRDefault="008C746B" w:rsidP="008C746B">
      <w:pPr>
        <w:rPr>
          <w:i/>
        </w:rPr>
      </w:pPr>
      <w:r>
        <w:t xml:space="preserve"> </w:t>
      </w:r>
      <w:r w:rsidRPr="008C746B">
        <w:rPr>
          <w:i/>
        </w:rPr>
        <w:t xml:space="preserve">Σκοπός της συγκεκριμένης δράσης είναι να συμβάλλει στην ποιοτική αναβάθμιση της σχέσης των μαθητών και των μαθητριών με το σχολείο, εντάσσοντας οργανικά τη διαδικασία της εμπέδωσης των γνώσεων μέσα στο ίδιο το σχολικό περιβάλλον. Η συγκεκριμένη δράση δύναται να συμβάλει σε μια γενικότερη επανεκτίμηση της σημασίας και του ρόλου των εργασιών στο σπίτι σε σχέση με τον ελεύθερο χρόνο των μαθητών και των μαθητριών, οδηγώντας σε εξισορρόπηση ανάμεσα στις εργασίες που υλοποιούνται στο σχολείο και στις κατ’ </w:t>
      </w:r>
      <w:proofErr w:type="spellStart"/>
      <w:r w:rsidRPr="008C746B">
        <w:rPr>
          <w:i/>
        </w:rPr>
        <w:t>οίκον</w:t>
      </w:r>
      <w:proofErr w:type="spellEnd"/>
      <w:r w:rsidRPr="008C746B">
        <w:rPr>
          <w:i/>
        </w:rPr>
        <w:t xml:space="preserve"> εργασίες.</w:t>
      </w:r>
    </w:p>
    <w:p w:rsidR="004F6949" w:rsidRPr="00730B7C" w:rsidRDefault="004F6949" w:rsidP="004F6949">
      <w:pPr>
        <w:rPr>
          <w:i/>
        </w:rPr>
      </w:pPr>
      <w:r w:rsidRPr="00730B7C">
        <w:rPr>
          <w:i/>
        </w:rPr>
        <w:t>Επισημαίνεται, ότι η παραμονή της τσάντας στο σχολείο δεν αποτελεί μια συμβολική παρέμβαση, αλλά επιδιώκεται οι μαθητές και οι μαθήτριες να μην ασχολούνται με την προετοιμασία μαθημάτων κατά τη διάρκεια αυτού του Σαββατοκύριακου.</w:t>
      </w:r>
    </w:p>
    <w:p w:rsidR="008F4C14" w:rsidRPr="00730B7C" w:rsidRDefault="008C746B" w:rsidP="008C746B">
      <w:pPr>
        <w:rPr>
          <w:i/>
        </w:rPr>
      </w:pPr>
      <w:r>
        <w:rPr>
          <w:i/>
        </w:rPr>
        <w:t>Τέλος, η</w:t>
      </w:r>
      <w:r w:rsidR="004F6949" w:rsidRPr="00730B7C">
        <w:rPr>
          <w:i/>
        </w:rPr>
        <w:t xml:space="preserve"> δράση υλοποιείται με σεβασμό στις ανάγκες της παιδικής ηλικίας, με γνώμονα την πολύπλευρη ανάπτυξη των παιδιών της σχολικής ηλικίας (συναισθηματική, κοινωνική και ψυχοκινητική) και με σκοπό να υποστηρίξει ουσιαστικά τον μειωμένο χρόνο δημιουργικής επαφής και επικοινωνίας γονέων – παιδιών.</w:t>
      </w:r>
    </w:p>
    <w:sectPr w:rsidR="008F4C14" w:rsidRPr="00730B7C" w:rsidSect="0080569C">
      <w:pgSz w:w="11906" w:h="16838"/>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4F6949"/>
    <w:rsid w:val="0009394F"/>
    <w:rsid w:val="000B42C9"/>
    <w:rsid w:val="000C6B8C"/>
    <w:rsid w:val="00131B49"/>
    <w:rsid w:val="00192907"/>
    <w:rsid w:val="00223A83"/>
    <w:rsid w:val="00267F90"/>
    <w:rsid w:val="002B4410"/>
    <w:rsid w:val="003C44F0"/>
    <w:rsid w:val="003F2862"/>
    <w:rsid w:val="004A7C15"/>
    <w:rsid w:val="004F6949"/>
    <w:rsid w:val="00607503"/>
    <w:rsid w:val="00624A36"/>
    <w:rsid w:val="00626161"/>
    <w:rsid w:val="00636346"/>
    <w:rsid w:val="00730B7C"/>
    <w:rsid w:val="00746BB3"/>
    <w:rsid w:val="00760C83"/>
    <w:rsid w:val="007A086E"/>
    <w:rsid w:val="007A569F"/>
    <w:rsid w:val="0080569C"/>
    <w:rsid w:val="008C03C8"/>
    <w:rsid w:val="008C746B"/>
    <w:rsid w:val="008F4C14"/>
    <w:rsid w:val="009357E9"/>
    <w:rsid w:val="009D6542"/>
    <w:rsid w:val="00BD49AD"/>
    <w:rsid w:val="00C0565E"/>
    <w:rsid w:val="00C6125B"/>
    <w:rsid w:val="00C62DBB"/>
    <w:rsid w:val="00C830E2"/>
    <w:rsid w:val="00C94A69"/>
    <w:rsid w:val="00CE11DF"/>
    <w:rsid w:val="00CE3B58"/>
    <w:rsid w:val="00D57495"/>
    <w:rsid w:val="00DF32A2"/>
    <w:rsid w:val="00DF7EBB"/>
    <w:rsid w:val="00E21C9A"/>
    <w:rsid w:val="00E77DE9"/>
    <w:rsid w:val="00EB0710"/>
    <w:rsid w:val="00FA60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0632"/>
  <w15:docId w15:val="{B318B358-6DE6-429F-8729-CB6D3D2F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746B"/>
    <w:pPr>
      <w:autoSpaceDE w:val="0"/>
      <w:autoSpaceDN w:val="0"/>
      <w:adjustRightInd w:val="0"/>
      <w:spacing w:line="240" w:lineRule="auto"/>
      <w:ind w:firstLine="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285</Words>
  <Characters>1543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2018-01-15T05:50:00Z</cp:lastPrinted>
  <dcterms:created xsi:type="dcterms:W3CDTF">2018-09-25T11:57:00Z</dcterms:created>
  <dcterms:modified xsi:type="dcterms:W3CDTF">2018-09-25T17:56:00Z</dcterms:modified>
</cp:coreProperties>
</file>